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82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3"/>
        <w:gridCol w:w="2983"/>
        <w:gridCol w:w="992"/>
        <w:gridCol w:w="567"/>
        <w:gridCol w:w="709"/>
        <w:gridCol w:w="1134"/>
        <w:gridCol w:w="1133"/>
        <w:gridCol w:w="851"/>
        <w:gridCol w:w="708"/>
        <w:gridCol w:w="851"/>
      </w:tblGrid>
      <w:tr w:rsidR="00E217AE" w:rsidRPr="00CB580C" w:rsidTr="00E217AE">
        <w:trPr>
          <w:cantSplit/>
          <w:tblHeader/>
        </w:trPr>
        <w:tc>
          <w:tcPr>
            <w:tcW w:w="873" w:type="dxa"/>
            <w:vMerge w:val="restart"/>
            <w:textDirection w:val="btLr"/>
          </w:tcPr>
          <w:p w:rsidR="00E217AE" w:rsidRPr="00CB580C" w:rsidRDefault="00E217AE" w:rsidP="00E217AE">
            <w:pPr>
              <w:widowControl/>
              <w:spacing w:line="259" w:lineRule="auto"/>
              <w:ind w:left="113" w:right="113"/>
              <w:jc w:val="center"/>
              <w:rPr>
                <w:sz w:val="22"/>
                <w:szCs w:val="22"/>
              </w:rPr>
            </w:pPr>
          </w:p>
          <w:p w:rsidR="00E217AE" w:rsidRPr="00CB580C" w:rsidRDefault="00E217AE" w:rsidP="00E217AE">
            <w:pPr>
              <w:widowControl/>
              <w:spacing w:line="259" w:lineRule="auto"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Индекс</w:t>
            </w:r>
          </w:p>
        </w:tc>
        <w:tc>
          <w:tcPr>
            <w:tcW w:w="2983" w:type="dxa"/>
            <w:vMerge w:val="restart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</w:p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</w:p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</w:p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</w:p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Наименование дисциплин</w:t>
            </w:r>
          </w:p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E217AE" w:rsidRPr="00CB580C" w:rsidRDefault="00E217AE" w:rsidP="00E217AE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 xml:space="preserve">Формы промежуточной  </w:t>
            </w:r>
          </w:p>
          <w:p w:rsidR="00E217AE" w:rsidRPr="00CB580C" w:rsidRDefault="00E217AE" w:rsidP="00E217AE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аттестации</w:t>
            </w:r>
          </w:p>
        </w:tc>
        <w:tc>
          <w:tcPr>
            <w:tcW w:w="3543" w:type="dxa"/>
            <w:gridSpan w:val="4"/>
          </w:tcPr>
          <w:p w:rsidR="00E217AE" w:rsidRPr="00CB580C" w:rsidRDefault="00E217AE" w:rsidP="00E217AE">
            <w:pPr>
              <w:widowControl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 xml:space="preserve">Учебная нагрузка </w:t>
            </w:r>
            <w:proofErr w:type="gramStart"/>
            <w:r w:rsidRPr="00CB580C">
              <w:rPr>
                <w:sz w:val="22"/>
                <w:szCs w:val="22"/>
              </w:rPr>
              <w:t>обучающихся</w:t>
            </w:r>
            <w:proofErr w:type="gramEnd"/>
          </w:p>
          <w:p w:rsidR="00E217AE" w:rsidRPr="00CB580C" w:rsidRDefault="00E217AE" w:rsidP="00E217AE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0" w:type="dxa"/>
            <w:gridSpan w:val="3"/>
          </w:tcPr>
          <w:p w:rsidR="00E217AE" w:rsidRPr="00CB580C" w:rsidRDefault="00E217AE" w:rsidP="00E217AE">
            <w:pPr>
              <w:widowControl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 xml:space="preserve">Распределение </w:t>
            </w:r>
            <w:proofErr w:type="gramStart"/>
            <w:r w:rsidRPr="00CB580C">
              <w:rPr>
                <w:sz w:val="22"/>
                <w:szCs w:val="22"/>
              </w:rPr>
              <w:t>учебной</w:t>
            </w:r>
            <w:proofErr w:type="gramEnd"/>
          </w:p>
          <w:p w:rsidR="00E217AE" w:rsidRPr="00CB580C" w:rsidRDefault="00E217AE" w:rsidP="00E217AE">
            <w:pPr>
              <w:widowControl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 xml:space="preserve"> нагрузки  по семес</w:t>
            </w:r>
            <w:r w:rsidRPr="00CB580C">
              <w:rPr>
                <w:sz w:val="22"/>
                <w:szCs w:val="22"/>
              </w:rPr>
              <w:t>т</w:t>
            </w:r>
            <w:r w:rsidRPr="00CB580C">
              <w:rPr>
                <w:sz w:val="22"/>
                <w:szCs w:val="22"/>
              </w:rPr>
              <w:t>рам</w:t>
            </w:r>
            <w:r w:rsidRPr="00CB580C">
              <w:rPr>
                <w:sz w:val="22"/>
                <w:szCs w:val="22"/>
                <w:vertAlign w:val="superscript"/>
              </w:rPr>
              <w:t xml:space="preserve"> </w:t>
            </w:r>
            <w:r w:rsidRPr="00CB580C">
              <w:rPr>
                <w:sz w:val="22"/>
                <w:szCs w:val="22"/>
              </w:rPr>
              <w:t xml:space="preserve"> </w:t>
            </w:r>
          </w:p>
          <w:p w:rsidR="00E217AE" w:rsidRPr="00CB580C" w:rsidRDefault="00E217AE" w:rsidP="00E217A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E217AE" w:rsidRPr="00CB580C" w:rsidTr="00E217AE">
        <w:trPr>
          <w:cantSplit/>
          <w:trHeight w:val="1005"/>
          <w:tblHeader/>
        </w:trPr>
        <w:tc>
          <w:tcPr>
            <w:tcW w:w="873" w:type="dxa"/>
            <w:vMerge/>
            <w:vAlign w:val="center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983" w:type="dxa"/>
            <w:vMerge/>
            <w:vAlign w:val="center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217AE" w:rsidRPr="00CB580C" w:rsidRDefault="00E217AE" w:rsidP="00E217AE">
            <w:pPr>
              <w:widowControl/>
              <w:jc w:val="center"/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217AE" w:rsidRPr="00CB580C" w:rsidRDefault="00E217AE" w:rsidP="00E217AE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 xml:space="preserve">Всего часов </w:t>
            </w:r>
          </w:p>
          <w:p w:rsidR="00E217AE" w:rsidRPr="00CB580C" w:rsidRDefault="00E217AE" w:rsidP="00E217AE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217AE" w:rsidRPr="00CB580C" w:rsidRDefault="00E217AE" w:rsidP="00E217AE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 xml:space="preserve">Теоретическое </w:t>
            </w:r>
          </w:p>
          <w:p w:rsidR="00E217AE" w:rsidRPr="00CB580C" w:rsidRDefault="00E217AE" w:rsidP="00E217AE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 xml:space="preserve">обучение  </w:t>
            </w:r>
          </w:p>
        </w:tc>
        <w:tc>
          <w:tcPr>
            <w:tcW w:w="2267" w:type="dxa"/>
            <w:gridSpan w:val="2"/>
            <w:vAlign w:val="center"/>
          </w:tcPr>
          <w:p w:rsidR="00E217AE" w:rsidRPr="00CB580C" w:rsidRDefault="00E217AE" w:rsidP="00E217AE">
            <w:pPr>
              <w:widowControl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 xml:space="preserve"> </w:t>
            </w:r>
          </w:p>
          <w:p w:rsidR="00E217AE" w:rsidRPr="00CB580C" w:rsidRDefault="00E217AE" w:rsidP="00E217AE">
            <w:pPr>
              <w:widowControl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851" w:type="dxa"/>
            <w:vMerge w:val="restart"/>
            <w:textDirection w:val="btLr"/>
          </w:tcPr>
          <w:p w:rsidR="00E217AE" w:rsidRPr="00CB580C" w:rsidRDefault="00E217AE" w:rsidP="00E217AE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 xml:space="preserve">1 </w:t>
            </w:r>
          </w:p>
          <w:p w:rsidR="00E217AE" w:rsidRPr="00CB580C" w:rsidRDefault="00E217AE" w:rsidP="00E217AE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сессия</w:t>
            </w:r>
          </w:p>
          <w:p w:rsidR="00E217AE" w:rsidRPr="00CB580C" w:rsidRDefault="00E217AE" w:rsidP="00E217AE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E217AE" w:rsidRPr="00CB580C" w:rsidRDefault="00E217AE" w:rsidP="00E217AE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2</w:t>
            </w:r>
          </w:p>
          <w:p w:rsidR="00E217AE" w:rsidRPr="00CB580C" w:rsidRDefault="00E217AE" w:rsidP="00E217AE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сессия</w:t>
            </w:r>
          </w:p>
          <w:p w:rsidR="00E217AE" w:rsidRPr="00CB580C" w:rsidRDefault="00E217AE" w:rsidP="00E217AE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  <w:p w:rsidR="00E217AE" w:rsidRPr="00CB580C" w:rsidRDefault="00E217AE" w:rsidP="00E217AE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  <w:p w:rsidR="00E217AE" w:rsidRPr="00CB580C" w:rsidRDefault="00E217AE" w:rsidP="00E217AE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E217AE" w:rsidRPr="00CB580C" w:rsidRDefault="00E217AE" w:rsidP="00E217AE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3</w:t>
            </w:r>
          </w:p>
          <w:p w:rsidR="00E217AE" w:rsidRPr="00CB580C" w:rsidRDefault="00E217AE" w:rsidP="00E217AE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сессия</w:t>
            </w:r>
          </w:p>
          <w:p w:rsidR="00E217AE" w:rsidRPr="00CB580C" w:rsidRDefault="00E217AE" w:rsidP="00E217AE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E217AE" w:rsidRPr="00CB580C" w:rsidTr="00E217AE">
        <w:trPr>
          <w:cantSplit/>
          <w:trHeight w:val="3554"/>
          <w:tblHeader/>
        </w:trPr>
        <w:tc>
          <w:tcPr>
            <w:tcW w:w="873" w:type="dxa"/>
            <w:vMerge/>
            <w:vAlign w:val="center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983" w:type="dxa"/>
            <w:vMerge/>
            <w:vAlign w:val="center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217AE" w:rsidRPr="00CB580C" w:rsidRDefault="00E217AE" w:rsidP="00E217AE">
            <w:pPr>
              <w:widowControl/>
              <w:jc w:val="center"/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217AE" w:rsidRPr="00CB580C" w:rsidRDefault="00E217AE" w:rsidP="00E217AE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217AE" w:rsidRPr="00CB580C" w:rsidRDefault="00E217AE" w:rsidP="00E217AE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217AE" w:rsidRPr="00CB580C" w:rsidRDefault="00E217AE" w:rsidP="00E217AE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  <w:p w:rsidR="00E217AE" w:rsidRPr="00CB580C" w:rsidRDefault="00E217AE" w:rsidP="00E217AE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133" w:type="dxa"/>
            <w:textDirection w:val="btLr"/>
            <w:vAlign w:val="center"/>
          </w:tcPr>
          <w:p w:rsidR="00E217AE" w:rsidRPr="00CB580C" w:rsidRDefault="00E217AE" w:rsidP="00E217AE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Тестовый контроль</w:t>
            </w:r>
          </w:p>
        </w:tc>
        <w:tc>
          <w:tcPr>
            <w:tcW w:w="851" w:type="dxa"/>
            <w:vMerge/>
            <w:textDirection w:val="btLr"/>
          </w:tcPr>
          <w:p w:rsidR="00E217AE" w:rsidRPr="00CB580C" w:rsidRDefault="00E217AE" w:rsidP="00E217AE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extDirection w:val="btLr"/>
          </w:tcPr>
          <w:p w:rsidR="00E217AE" w:rsidRPr="00CB580C" w:rsidRDefault="00E217AE" w:rsidP="00E217AE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extDirection w:val="btLr"/>
          </w:tcPr>
          <w:p w:rsidR="00E217AE" w:rsidRPr="00CB580C" w:rsidRDefault="00E217AE" w:rsidP="00E217AE">
            <w:pPr>
              <w:widowControl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E217AE" w:rsidRPr="00CB580C" w:rsidTr="00E217AE">
        <w:trPr>
          <w:tblHeader/>
        </w:trPr>
        <w:tc>
          <w:tcPr>
            <w:tcW w:w="873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i/>
                <w:sz w:val="22"/>
                <w:szCs w:val="22"/>
              </w:rPr>
            </w:pPr>
            <w:r w:rsidRPr="00CB580C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983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i/>
                <w:sz w:val="22"/>
                <w:szCs w:val="22"/>
              </w:rPr>
            </w:pPr>
            <w:r w:rsidRPr="00CB580C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i/>
                <w:sz w:val="22"/>
                <w:szCs w:val="22"/>
              </w:rPr>
            </w:pPr>
            <w:r w:rsidRPr="00CB580C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i/>
                <w:sz w:val="22"/>
                <w:szCs w:val="22"/>
              </w:rPr>
            </w:pPr>
            <w:r w:rsidRPr="00CB580C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i/>
                <w:sz w:val="22"/>
                <w:szCs w:val="22"/>
              </w:rPr>
            </w:pPr>
            <w:r w:rsidRPr="00CB580C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i/>
                <w:sz w:val="22"/>
                <w:szCs w:val="22"/>
              </w:rPr>
            </w:pPr>
            <w:r w:rsidRPr="00CB580C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133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i/>
                <w:sz w:val="22"/>
                <w:szCs w:val="22"/>
              </w:rPr>
            </w:pPr>
            <w:r w:rsidRPr="00CB580C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i/>
                <w:sz w:val="22"/>
                <w:szCs w:val="22"/>
              </w:rPr>
            </w:pPr>
            <w:r w:rsidRPr="00CB580C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i/>
                <w:sz w:val="22"/>
                <w:szCs w:val="22"/>
              </w:rPr>
            </w:pPr>
            <w:r w:rsidRPr="00CB580C">
              <w:rPr>
                <w:i/>
                <w:sz w:val="22"/>
                <w:szCs w:val="22"/>
              </w:rPr>
              <w:t>9</w:t>
            </w:r>
          </w:p>
        </w:tc>
      </w:tr>
      <w:tr w:rsidR="00E217AE" w:rsidRPr="00CB580C" w:rsidTr="00E217AE">
        <w:tc>
          <w:tcPr>
            <w:tcW w:w="873" w:type="dxa"/>
            <w:vAlign w:val="center"/>
          </w:tcPr>
          <w:p w:rsidR="00E217AE" w:rsidRPr="00CB580C" w:rsidRDefault="00E217AE" w:rsidP="00E217AE">
            <w:pPr>
              <w:widowControl/>
              <w:spacing w:line="276" w:lineRule="auto"/>
              <w:ind w:left="-74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1.</w:t>
            </w:r>
          </w:p>
        </w:tc>
        <w:tc>
          <w:tcPr>
            <w:tcW w:w="2983" w:type="dxa"/>
            <w:vAlign w:val="bottom"/>
          </w:tcPr>
          <w:p w:rsidR="00E217AE" w:rsidRPr="00CB580C" w:rsidRDefault="00E217AE" w:rsidP="00E217AE">
            <w:pPr>
              <w:widowControl/>
              <w:spacing w:line="259" w:lineRule="auto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Общая педагогика</w:t>
            </w:r>
          </w:p>
        </w:tc>
        <w:tc>
          <w:tcPr>
            <w:tcW w:w="992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к\</w:t>
            </w:r>
            <w:proofErr w:type="gramStart"/>
            <w:r w:rsidRPr="00CB580C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567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CB580C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E217AE" w:rsidRPr="00CB580C" w:rsidRDefault="00E217AE" w:rsidP="00E217AE">
            <w:pPr>
              <w:widowControl/>
              <w:spacing w:line="276" w:lineRule="auto"/>
              <w:rPr>
                <w:sz w:val="22"/>
                <w:szCs w:val="22"/>
              </w:rPr>
            </w:pPr>
          </w:p>
        </w:tc>
      </w:tr>
      <w:tr w:rsidR="00E217AE" w:rsidRPr="00CB580C" w:rsidTr="00E217AE">
        <w:tc>
          <w:tcPr>
            <w:tcW w:w="873" w:type="dxa"/>
            <w:vAlign w:val="center"/>
          </w:tcPr>
          <w:p w:rsidR="00E217AE" w:rsidRPr="00CB580C" w:rsidRDefault="00E217AE" w:rsidP="00E217AE">
            <w:pPr>
              <w:widowControl/>
              <w:spacing w:line="259" w:lineRule="auto"/>
              <w:ind w:left="-74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2.</w:t>
            </w:r>
          </w:p>
        </w:tc>
        <w:tc>
          <w:tcPr>
            <w:tcW w:w="2983" w:type="dxa"/>
          </w:tcPr>
          <w:p w:rsidR="00E217AE" w:rsidRPr="00CB580C" w:rsidRDefault="00E217AE" w:rsidP="00E217AE">
            <w:pPr>
              <w:widowControl/>
              <w:spacing w:line="259" w:lineRule="auto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Профессиональная педагогика</w:t>
            </w:r>
          </w:p>
        </w:tc>
        <w:tc>
          <w:tcPr>
            <w:tcW w:w="992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к\</w:t>
            </w:r>
            <w:proofErr w:type="gramStart"/>
            <w:r w:rsidRPr="00CB580C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567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CB580C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00E217AE" w:rsidRPr="00CB580C" w:rsidTr="00E217AE">
        <w:tc>
          <w:tcPr>
            <w:tcW w:w="873" w:type="dxa"/>
            <w:vAlign w:val="center"/>
          </w:tcPr>
          <w:p w:rsidR="00E217AE" w:rsidRPr="00CB580C" w:rsidRDefault="00E217AE" w:rsidP="00E217AE">
            <w:pPr>
              <w:widowControl/>
              <w:spacing w:line="276" w:lineRule="auto"/>
              <w:ind w:left="-74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3.</w:t>
            </w:r>
          </w:p>
        </w:tc>
        <w:tc>
          <w:tcPr>
            <w:tcW w:w="2983" w:type="dxa"/>
          </w:tcPr>
          <w:p w:rsidR="00E217AE" w:rsidRPr="00CB580C" w:rsidRDefault="00E217AE" w:rsidP="00E217AE">
            <w:pPr>
              <w:widowControl/>
              <w:spacing w:line="259" w:lineRule="auto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Общая психология</w:t>
            </w:r>
          </w:p>
        </w:tc>
        <w:tc>
          <w:tcPr>
            <w:tcW w:w="992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к\</w:t>
            </w:r>
            <w:proofErr w:type="gramStart"/>
            <w:r w:rsidRPr="00CB580C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567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80C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5</w:t>
            </w:r>
          </w:p>
        </w:tc>
      </w:tr>
      <w:tr w:rsidR="00E217AE" w:rsidRPr="00CB580C" w:rsidTr="00E217AE">
        <w:tc>
          <w:tcPr>
            <w:tcW w:w="873" w:type="dxa"/>
            <w:vAlign w:val="center"/>
          </w:tcPr>
          <w:p w:rsidR="00E217AE" w:rsidRPr="00CB580C" w:rsidRDefault="00E217AE" w:rsidP="00E217AE">
            <w:pPr>
              <w:widowControl/>
              <w:spacing w:line="276" w:lineRule="auto"/>
              <w:ind w:left="-74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4.</w:t>
            </w:r>
          </w:p>
        </w:tc>
        <w:tc>
          <w:tcPr>
            <w:tcW w:w="2983" w:type="dxa"/>
          </w:tcPr>
          <w:p w:rsidR="00E217AE" w:rsidRPr="00CB580C" w:rsidRDefault="00E217AE" w:rsidP="00E217AE">
            <w:pPr>
              <w:widowControl/>
              <w:spacing w:line="259" w:lineRule="auto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Возрастная и педагогическая психология</w:t>
            </w:r>
          </w:p>
        </w:tc>
        <w:tc>
          <w:tcPr>
            <w:tcW w:w="992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к\</w:t>
            </w:r>
            <w:proofErr w:type="gramStart"/>
            <w:r w:rsidRPr="00CB580C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567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80C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60</w:t>
            </w:r>
          </w:p>
        </w:tc>
      </w:tr>
      <w:tr w:rsidR="00E217AE" w:rsidRPr="00CB580C" w:rsidTr="00E217AE">
        <w:trPr>
          <w:trHeight w:val="650"/>
        </w:trPr>
        <w:tc>
          <w:tcPr>
            <w:tcW w:w="873" w:type="dxa"/>
            <w:vAlign w:val="center"/>
          </w:tcPr>
          <w:p w:rsidR="00E217AE" w:rsidRPr="00CB580C" w:rsidRDefault="00E217AE" w:rsidP="00E217AE">
            <w:pPr>
              <w:widowControl/>
              <w:spacing w:line="276" w:lineRule="auto"/>
              <w:ind w:left="-74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5.</w:t>
            </w:r>
          </w:p>
        </w:tc>
        <w:tc>
          <w:tcPr>
            <w:tcW w:w="2983" w:type="dxa"/>
          </w:tcPr>
          <w:p w:rsidR="00E217AE" w:rsidRPr="00CB580C" w:rsidRDefault="00E217AE" w:rsidP="00E217AE">
            <w:pPr>
              <w:widowControl/>
              <w:spacing w:line="259" w:lineRule="auto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Правовые нормы образов</w:t>
            </w:r>
            <w:r w:rsidRPr="00CB580C">
              <w:rPr>
                <w:sz w:val="22"/>
                <w:szCs w:val="22"/>
              </w:rPr>
              <w:t>а</w:t>
            </w:r>
            <w:r w:rsidRPr="00CB580C">
              <w:rPr>
                <w:sz w:val="22"/>
                <w:szCs w:val="22"/>
              </w:rPr>
              <w:t>тельной деятельности</w:t>
            </w:r>
          </w:p>
        </w:tc>
        <w:tc>
          <w:tcPr>
            <w:tcW w:w="992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B580C">
              <w:rPr>
                <w:sz w:val="22"/>
                <w:szCs w:val="22"/>
              </w:rPr>
              <w:t>зач</w:t>
            </w:r>
            <w:proofErr w:type="spellEnd"/>
          </w:p>
        </w:tc>
        <w:tc>
          <w:tcPr>
            <w:tcW w:w="567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80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00E217AE" w:rsidRPr="00CB580C" w:rsidTr="00E217AE">
        <w:trPr>
          <w:trHeight w:val="300"/>
        </w:trPr>
        <w:tc>
          <w:tcPr>
            <w:tcW w:w="873" w:type="dxa"/>
            <w:vAlign w:val="center"/>
          </w:tcPr>
          <w:p w:rsidR="00E217AE" w:rsidRPr="00CB580C" w:rsidRDefault="00E217AE" w:rsidP="00E217AE">
            <w:pPr>
              <w:widowControl/>
              <w:spacing w:line="276" w:lineRule="auto"/>
              <w:ind w:left="-74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6</w:t>
            </w:r>
          </w:p>
        </w:tc>
        <w:tc>
          <w:tcPr>
            <w:tcW w:w="2983" w:type="dxa"/>
          </w:tcPr>
          <w:p w:rsidR="00E217AE" w:rsidRPr="00CB580C" w:rsidRDefault="00E217AE" w:rsidP="00E217AE">
            <w:pPr>
              <w:widowControl/>
              <w:spacing w:line="259" w:lineRule="auto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Современные информацио</w:t>
            </w:r>
            <w:r w:rsidRPr="00CB580C">
              <w:rPr>
                <w:sz w:val="22"/>
                <w:szCs w:val="22"/>
              </w:rPr>
              <w:t>н</w:t>
            </w:r>
            <w:r w:rsidRPr="00CB580C">
              <w:rPr>
                <w:sz w:val="22"/>
                <w:szCs w:val="22"/>
              </w:rPr>
              <w:t>ные технологии в образовании</w:t>
            </w:r>
          </w:p>
        </w:tc>
        <w:tc>
          <w:tcPr>
            <w:tcW w:w="992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B580C">
              <w:rPr>
                <w:sz w:val="22"/>
                <w:szCs w:val="22"/>
              </w:rPr>
              <w:t>зач</w:t>
            </w:r>
            <w:proofErr w:type="spellEnd"/>
          </w:p>
        </w:tc>
        <w:tc>
          <w:tcPr>
            <w:tcW w:w="567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80C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25</w:t>
            </w:r>
          </w:p>
        </w:tc>
      </w:tr>
      <w:tr w:rsidR="00E217AE" w:rsidRPr="00CB580C" w:rsidTr="00E217AE">
        <w:trPr>
          <w:trHeight w:val="225"/>
        </w:trPr>
        <w:tc>
          <w:tcPr>
            <w:tcW w:w="873" w:type="dxa"/>
            <w:vAlign w:val="center"/>
          </w:tcPr>
          <w:p w:rsidR="00E217AE" w:rsidRPr="00CB580C" w:rsidRDefault="00E217AE" w:rsidP="00E217AE">
            <w:pPr>
              <w:widowControl/>
              <w:spacing w:line="276" w:lineRule="auto"/>
              <w:ind w:left="-74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7</w:t>
            </w:r>
          </w:p>
        </w:tc>
        <w:tc>
          <w:tcPr>
            <w:tcW w:w="2983" w:type="dxa"/>
          </w:tcPr>
          <w:p w:rsidR="00E217AE" w:rsidRPr="00CB580C" w:rsidRDefault="00E217AE" w:rsidP="00E217AE">
            <w:pPr>
              <w:jc w:val="both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Методология и методы нау</w:t>
            </w:r>
            <w:r w:rsidRPr="00CB580C">
              <w:rPr>
                <w:sz w:val="22"/>
                <w:szCs w:val="22"/>
              </w:rPr>
              <w:t>ч</w:t>
            </w:r>
            <w:r w:rsidRPr="00CB580C">
              <w:rPr>
                <w:sz w:val="22"/>
                <w:szCs w:val="22"/>
              </w:rPr>
              <w:t>но-педагогических исследов</w:t>
            </w:r>
            <w:r w:rsidRPr="00CB580C">
              <w:rPr>
                <w:sz w:val="22"/>
                <w:szCs w:val="22"/>
              </w:rPr>
              <w:t>а</w:t>
            </w:r>
            <w:r w:rsidRPr="00CB580C">
              <w:rPr>
                <w:sz w:val="22"/>
                <w:szCs w:val="22"/>
              </w:rPr>
              <w:t>ний в сфере профессионального о</w:t>
            </w:r>
            <w:r w:rsidRPr="00CB580C">
              <w:rPr>
                <w:sz w:val="22"/>
                <w:szCs w:val="22"/>
              </w:rPr>
              <w:t>б</w:t>
            </w:r>
            <w:r w:rsidRPr="00CB580C">
              <w:rPr>
                <w:sz w:val="22"/>
                <w:szCs w:val="22"/>
              </w:rPr>
              <w:t>разования</w:t>
            </w:r>
          </w:p>
        </w:tc>
        <w:tc>
          <w:tcPr>
            <w:tcW w:w="992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B580C">
              <w:rPr>
                <w:sz w:val="22"/>
                <w:szCs w:val="22"/>
              </w:rPr>
              <w:t>зач</w:t>
            </w:r>
            <w:proofErr w:type="spellEnd"/>
          </w:p>
        </w:tc>
        <w:tc>
          <w:tcPr>
            <w:tcW w:w="567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80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00E217AE" w:rsidRPr="00CB580C" w:rsidTr="00E217AE">
        <w:trPr>
          <w:trHeight w:val="180"/>
        </w:trPr>
        <w:tc>
          <w:tcPr>
            <w:tcW w:w="873" w:type="dxa"/>
            <w:vAlign w:val="center"/>
          </w:tcPr>
          <w:p w:rsidR="00E217AE" w:rsidRPr="00CB580C" w:rsidRDefault="00E217AE" w:rsidP="00E217AE">
            <w:pPr>
              <w:widowControl/>
              <w:spacing w:line="276" w:lineRule="auto"/>
              <w:ind w:left="-74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8</w:t>
            </w:r>
          </w:p>
        </w:tc>
        <w:tc>
          <w:tcPr>
            <w:tcW w:w="2983" w:type="dxa"/>
          </w:tcPr>
          <w:p w:rsidR="00E217AE" w:rsidRPr="00CB580C" w:rsidRDefault="00E217AE" w:rsidP="00E217AE">
            <w:pPr>
              <w:widowControl/>
              <w:spacing w:line="259" w:lineRule="auto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Реализация ФГОС в системе профессиональной подготовки кадров</w:t>
            </w:r>
          </w:p>
        </w:tc>
        <w:tc>
          <w:tcPr>
            <w:tcW w:w="992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B580C">
              <w:rPr>
                <w:sz w:val="22"/>
                <w:szCs w:val="22"/>
              </w:rPr>
              <w:t>зач</w:t>
            </w:r>
            <w:proofErr w:type="spellEnd"/>
          </w:p>
        </w:tc>
        <w:tc>
          <w:tcPr>
            <w:tcW w:w="567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80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sz w:val="22"/>
                <w:szCs w:val="22"/>
              </w:rPr>
            </w:pPr>
            <w:r w:rsidRPr="00CB580C">
              <w:rPr>
                <w:sz w:val="22"/>
                <w:szCs w:val="22"/>
              </w:rPr>
              <w:t>20</w:t>
            </w:r>
          </w:p>
        </w:tc>
      </w:tr>
      <w:tr w:rsidR="00E217AE" w:rsidRPr="00CB580C" w:rsidTr="00E217AE">
        <w:tc>
          <w:tcPr>
            <w:tcW w:w="873" w:type="dxa"/>
            <w:vAlign w:val="bottom"/>
          </w:tcPr>
          <w:p w:rsidR="00E217AE" w:rsidRPr="00CB580C" w:rsidRDefault="00E217AE" w:rsidP="00E217AE">
            <w:pPr>
              <w:widowControl/>
              <w:spacing w:line="259" w:lineRule="auto"/>
              <w:ind w:left="-74"/>
              <w:jc w:val="center"/>
              <w:rPr>
                <w:sz w:val="22"/>
                <w:szCs w:val="22"/>
              </w:rPr>
            </w:pPr>
          </w:p>
        </w:tc>
        <w:tc>
          <w:tcPr>
            <w:tcW w:w="3975" w:type="dxa"/>
            <w:gridSpan w:val="2"/>
          </w:tcPr>
          <w:p w:rsidR="00E217AE" w:rsidRPr="00CB580C" w:rsidRDefault="00E217AE" w:rsidP="00E217AE">
            <w:pPr>
              <w:widowControl/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B580C">
              <w:rPr>
                <w:b/>
                <w:sz w:val="22"/>
                <w:szCs w:val="22"/>
              </w:rPr>
              <w:t xml:space="preserve">                                                              Ит</w:t>
            </w:r>
            <w:bookmarkStart w:id="0" w:name="_GoBack"/>
            <w:bookmarkEnd w:id="0"/>
            <w:r w:rsidRPr="00CB580C">
              <w:rPr>
                <w:b/>
                <w:sz w:val="22"/>
                <w:szCs w:val="22"/>
              </w:rPr>
              <w:t>о</w:t>
            </w:r>
            <w:r w:rsidRPr="00CB580C">
              <w:rPr>
                <w:b/>
                <w:sz w:val="22"/>
                <w:szCs w:val="22"/>
              </w:rPr>
              <w:t xml:space="preserve">го: </w:t>
            </w:r>
          </w:p>
        </w:tc>
        <w:tc>
          <w:tcPr>
            <w:tcW w:w="567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80C">
              <w:rPr>
                <w:b/>
                <w:sz w:val="22"/>
                <w:szCs w:val="22"/>
              </w:rPr>
              <w:t>330</w:t>
            </w:r>
          </w:p>
        </w:tc>
        <w:tc>
          <w:tcPr>
            <w:tcW w:w="709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CB580C">
              <w:rPr>
                <w:b/>
                <w:sz w:val="22"/>
                <w:szCs w:val="22"/>
              </w:rPr>
              <w:t>266</w:t>
            </w:r>
          </w:p>
        </w:tc>
        <w:tc>
          <w:tcPr>
            <w:tcW w:w="1134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CB580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133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CB580C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CB580C"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708" w:type="dxa"/>
          </w:tcPr>
          <w:p w:rsidR="00E217AE" w:rsidRPr="00CB580C" w:rsidRDefault="00E217AE" w:rsidP="00E217AE">
            <w:pPr>
              <w:widowControl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B580C"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851" w:type="dxa"/>
          </w:tcPr>
          <w:p w:rsidR="00E217AE" w:rsidRPr="00CB580C" w:rsidRDefault="00E217AE" w:rsidP="00E217AE">
            <w:pPr>
              <w:widowControl/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CB580C">
              <w:rPr>
                <w:b/>
                <w:sz w:val="22"/>
                <w:szCs w:val="22"/>
              </w:rPr>
              <w:t>110</w:t>
            </w:r>
          </w:p>
        </w:tc>
      </w:tr>
    </w:tbl>
    <w:p w:rsidR="00E217AE" w:rsidRPr="00E217AE" w:rsidRDefault="00E217AE" w:rsidP="00E217AE">
      <w:pPr>
        <w:widowControl/>
        <w:spacing w:line="276" w:lineRule="auto"/>
        <w:jc w:val="center"/>
        <w:rPr>
          <w:b/>
          <w:sz w:val="24"/>
          <w:szCs w:val="24"/>
          <w:lang w:val="en-US"/>
        </w:rPr>
      </w:pPr>
      <w:r w:rsidRPr="00E217AE">
        <w:rPr>
          <w:b/>
          <w:sz w:val="24"/>
          <w:szCs w:val="24"/>
        </w:rPr>
        <w:t>Дополнительная профессиональная программа переподготовки</w:t>
      </w:r>
      <w:r w:rsidRPr="00E217AE">
        <w:rPr>
          <w:b/>
          <w:sz w:val="24"/>
          <w:szCs w:val="24"/>
        </w:rPr>
        <w:t xml:space="preserve"> </w:t>
      </w:r>
      <w:r w:rsidRPr="00E217AE">
        <w:rPr>
          <w:b/>
          <w:sz w:val="24"/>
          <w:szCs w:val="24"/>
        </w:rPr>
        <w:t xml:space="preserve">«Педагогика и психология </w:t>
      </w:r>
    </w:p>
    <w:p w:rsidR="00E217AE" w:rsidRPr="00E217AE" w:rsidRDefault="00E217AE" w:rsidP="00E217AE">
      <w:pPr>
        <w:widowControl/>
        <w:spacing w:line="276" w:lineRule="auto"/>
        <w:jc w:val="center"/>
        <w:rPr>
          <w:b/>
          <w:sz w:val="24"/>
          <w:szCs w:val="24"/>
        </w:rPr>
      </w:pPr>
      <w:r w:rsidRPr="00E217AE">
        <w:rPr>
          <w:b/>
          <w:sz w:val="24"/>
          <w:szCs w:val="24"/>
        </w:rPr>
        <w:t>профессионального образования и обучения»</w:t>
      </w:r>
    </w:p>
    <w:p w:rsidR="00E217AE" w:rsidRPr="00E217AE" w:rsidRDefault="00E217AE" w:rsidP="00E217AE">
      <w:pPr>
        <w:widowControl/>
        <w:spacing w:line="276" w:lineRule="auto"/>
        <w:jc w:val="center"/>
        <w:textAlignment w:val="top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g</w:t>
      </w:r>
      <w:r w:rsidRPr="00E217AE">
        <w:rPr>
          <w:b/>
          <w:sz w:val="24"/>
          <w:szCs w:val="24"/>
        </w:rPr>
        <w:t>лан</w:t>
      </w:r>
      <w:proofErr w:type="gramEnd"/>
      <w:r w:rsidRPr="00E217AE">
        <w:rPr>
          <w:b/>
          <w:sz w:val="24"/>
          <w:szCs w:val="24"/>
        </w:rPr>
        <w:t xml:space="preserve"> учебного процесса</w:t>
      </w:r>
    </w:p>
    <w:p w:rsidR="00E217AE" w:rsidRPr="00CC3CBF" w:rsidRDefault="00E217AE" w:rsidP="00E217AE">
      <w:pPr>
        <w:widowControl/>
        <w:spacing w:line="276" w:lineRule="auto"/>
        <w:jc w:val="center"/>
        <w:rPr>
          <w:sz w:val="28"/>
          <w:szCs w:val="28"/>
        </w:rPr>
      </w:pPr>
    </w:p>
    <w:p w:rsidR="00144F1A" w:rsidRDefault="00144F1A"/>
    <w:sectPr w:rsidR="00144F1A" w:rsidSect="00E217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AE"/>
    <w:rsid w:val="00144F1A"/>
    <w:rsid w:val="00E2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17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17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2017-02-27T19:08:00Z</dcterms:created>
  <dcterms:modified xsi:type="dcterms:W3CDTF">2017-02-27T19:12:00Z</dcterms:modified>
</cp:coreProperties>
</file>